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730" w:type="dxa"/>
        <w:tblLook w:val="04A0" w:firstRow="1" w:lastRow="0" w:firstColumn="1" w:lastColumn="0" w:noHBand="0" w:noVBand="1"/>
      </w:tblPr>
      <w:tblGrid>
        <w:gridCol w:w="2495"/>
        <w:gridCol w:w="3879"/>
        <w:gridCol w:w="3356"/>
      </w:tblGrid>
      <w:tr w:rsidR="00344829">
        <w:trPr>
          <w:trHeight w:val="642"/>
        </w:trPr>
        <w:tc>
          <w:tcPr>
            <w:tcW w:w="2495" w:type="dxa"/>
            <w:vMerge w:val="restart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пециализация</w:t>
            </w:r>
          </w:p>
        </w:tc>
        <w:tc>
          <w:tcPr>
            <w:tcW w:w="7235" w:type="dxa"/>
            <w:gridSpan w:val="2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344829" w:rsidRDefault="009A7F6A" w:rsidP="009A7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н</w:t>
            </w:r>
            <w:r w:rsidR="002E4D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 xml:space="preserve">учный сотрудник 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44829">
        <w:trPr>
          <w:trHeight w:val="660"/>
        </w:trPr>
        <w:tc>
          <w:tcPr>
            <w:tcW w:w="2495" w:type="dxa"/>
            <w:vMerge/>
          </w:tcPr>
          <w:p w:rsidR="00344829" w:rsidRDefault="00344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:rsidR="00344829" w:rsidRDefault="009A7F6A" w:rsidP="009A7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Науки о Земле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4829">
        <w:trPr>
          <w:trHeight w:val="1408"/>
        </w:trPr>
        <w:tc>
          <w:tcPr>
            <w:tcW w:w="2495" w:type="dxa"/>
            <w:vMerge w:val="restart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5" w:type="dxa"/>
            <w:gridSpan w:val="2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344829" w:rsidRDefault="0016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</w:t>
            </w:r>
            <w:r w:rsidR="00427DD1">
              <w:rPr>
                <w:rFonts w:ascii="Times New Roman" w:hAnsi="Times New Roman" w:cs="Times New Roman"/>
                <w:sz w:val="28"/>
                <w:szCs w:val="28"/>
              </w:rPr>
              <w:t xml:space="preserve"> климатических процессов в Мировом океане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4829" w:rsidRDefault="0034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344829" w:rsidRDefault="0034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829" w:rsidRPr="00142E57" w:rsidRDefault="00142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климатических расчетов с моделью океана ИВМ РАН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и анализ результатов в рамках эксперимента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CMIP</w:t>
            </w:r>
            <w:r w:rsidRPr="00142E57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Дальнейшая м</w:t>
            </w:r>
            <w:r w:rsidR="00C96ED3">
              <w:rPr>
                <w:rFonts w:ascii="Times New Roman" w:hAnsi="Times New Roman" w:cs="Times New Roman"/>
                <w:sz w:val="28"/>
                <w:szCs w:val="28"/>
              </w:rPr>
              <w:t>одернизация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 океана</w:t>
            </w:r>
            <w:r w:rsidR="00C96ED3" w:rsidRPr="00C96E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96ED3">
              <w:rPr>
                <w:rFonts w:ascii="Times New Roman" w:hAnsi="Times New Roman" w:cs="Times New Roman"/>
                <w:sz w:val="28"/>
                <w:szCs w:val="28"/>
              </w:rPr>
              <w:t xml:space="preserve"> добавление системы усвоения данных</w:t>
            </w:r>
            <w:r w:rsidR="00C96ED3" w:rsidRPr="00C96E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96ED3"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расчетов на вложенных сетках</w:t>
            </w:r>
            <w:r w:rsidR="00056F8D" w:rsidRPr="00056F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6F8D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 новых </w:t>
            </w:r>
            <w:proofErr w:type="spellStart"/>
            <w:r w:rsidR="00056F8D">
              <w:rPr>
                <w:rFonts w:ascii="Times New Roman" w:hAnsi="Times New Roman" w:cs="Times New Roman"/>
                <w:sz w:val="28"/>
                <w:szCs w:val="28"/>
              </w:rPr>
              <w:t>парамет</w:t>
            </w:r>
            <w:r w:rsidR="00696BA2">
              <w:rPr>
                <w:rFonts w:ascii="Times New Roman" w:hAnsi="Times New Roman" w:cs="Times New Roman"/>
                <w:sz w:val="28"/>
                <w:szCs w:val="28"/>
              </w:rPr>
              <w:t>ризаций</w:t>
            </w:r>
            <w:proofErr w:type="spellEnd"/>
            <w:r w:rsidR="00056F8D">
              <w:rPr>
                <w:rFonts w:ascii="Times New Roman" w:hAnsi="Times New Roman" w:cs="Times New Roman"/>
                <w:sz w:val="28"/>
                <w:szCs w:val="28"/>
              </w:rPr>
              <w:t xml:space="preserve"> процессов вертикального перемешивания</w:t>
            </w:r>
            <w:r w:rsidR="00374913" w:rsidRPr="003749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74913">
              <w:rPr>
                <w:rFonts w:ascii="Times New Roman" w:hAnsi="Times New Roman" w:cs="Times New Roman"/>
                <w:sz w:val="28"/>
                <w:szCs w:val="28"/>
              </w:rPr>
              <w:t>подключение модели биохимии и оптимизация расчета переноса биохимических пассивных трассеров</w:t>
            </w:r>
            <w:r w:rsidR="00BD1CCB" w:rsidRPr="00BD1C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1CCB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 различных систем гибридных координат по вертикали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4829" w:rsidRDefault="0034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научных работ - 5 (шт.)</w:t>
            </w:r>
          </w:p>
          <w:p w:rsidR="00344829" w:rsidRDefault="00344829" w:rsidP="005D3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29">
        <w:trPr>
          <w:trHeight w:val="3254"/>
        </w:trPr>
        <w:tc>
          <w:tcPr>
            <w:tcW w:w="2495" w:type="dxa"/>
            <w:vMerge/>
          </w:tcPr>
          <w:p w:rsidR="00344829" w:rsidRDefault="00344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344829" w:rsidRDefault="0016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опыт работы по соответствующей специальности, в том числе опыт научной работы в период обучения. Наличие публикаций в высокорейтинговых научных журналах,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344829" w:rsidRDefault="00344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29">
        <w:trPr>
          <w:trHeight w:val="3538"/>
        </w:trPr>
        <w:tc>
          <w:tcPr>
            <w:tcW w:w="2495" w:type="dxa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9" w:type="dxa"/>
            <w:tcBorders>
              <w:right w:val="nil"/>
            </w:tcBorders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1B04">
              <w:rPr>
                <w:rFonts w:ascii="Times New Roman" w:hAnsi="Times New Roman" w:cs="Times New Roman"/>
                <w:sz w:val="28"/>
                <w:szCs w:val="28"/>
              </w:rPr>
              <w:t>7446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44829" w:rsidRDefault="00EB5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344829" w:rsidRDefault="00344829">
      <w:pPr>
        <w:rPr>
          <w:rFonts w:ascii="Times New Roman" w:hAnsi="Times New Roman" w:cs="Times New Roman"/>
          <w:sz w:val="28"/>
          <w:szCs w:val="28"/>
        </w:rPr>
      </w:pPr>
    </w:p>
    <w:sectPr w:rsidR="00344829">
      <w:pgSz w:w="11906" w:h="16838"/>
      <w:pgMar w:top="567" w:right="0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29"/>
    <w:rsid w:val="00056F8D"/>
    <w:rsid w:val="00142E57"/>
    <w:rsid w:val="001633FB"/>
    <w:rsid w:val="002E4D20"/>
    <w:rsid w:val="00344829"/>
    <w:rsid w:val="0037441D"/>
    <w:rsid w:val="00374913"/>
    <w:rsid w:val="00427DD1"/>
    <w:rsid w:val="004C1B04"/>
    <w:rsid w:val="005D3A07"/>
    <w:rsid w:val="0065711F"/>
    <w:rsid w:val="00696BA2"/>
    <w:rsid w:val="009A7F6A"/>
    <w:rsid w:val="00B86640"/>
    <w:rsid w:val="00BD1CCB"/>
    <w:rsid w:val="00BE7A6A"/>
    <w:rsid w:val="00C96ED3"/>
    <w:rsid w:val="00CE6F8A"/>
    <w:rsid w:val="00EB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F628D-3C89-4268-B096-79BA1BA2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table" w:styleId="a6">
    <w:name w:val="Table Grid"/>
    <w:basedOn w:val="a1"/>
    <w:uiPriority w:val="39"/>
    <w:rsid w:val="009A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dc:description/>
  <cp:lastModifiedBy>Victor Shutyaev</cp:lastModifiedBy>
  <cp:revision>5</cp:revision>
  <cp:lastPrinted>2017-07-11T11:33:00Z</cp:lastPrinted>
  <dcterms:created xsi:type="dcterms:W3CDTF">2024-11-16T12:01:00Z</dcterms:created>
  <dcterms:modified xsi:type="dcterms:W3CDTF">2024-11-18T11:13:00Z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