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730" w:type="dxa"/>
        <w:tblLayout w:type="fixed"/>
        <w:tblLook w:val="04A0" w:firstRow="1" w:lastRow="0" w:firstColumn="1" w:lastColumn="0" w:noHBand="0" w:noVBand="1"/>
      </w:tblPr>
      <w:tblGrid>
        <w:gridCol w:w="2494"/>
        <w:gridCol w:w="3880"/>
        <w:gridCol w:w="3356"/>
      </w:tblGrid>
      <w:tr w:rsidR="00BD480D">
        <w:trPr>
          <w:trHeight w:val="642"/>
        </w:trPr>
        <w:tc>
          <w:tcPr>
            <w:tcW w:w="2494" w:type="dxa"/>
            <w:vMerge w:val="restart"/>
          </w:tcPr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6" w:type="dxa"/>
            <w:gridSpan w:val="2"/>
          </w:tcPr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  <w:p w:rsidR="00BD480D" w:rsidRDefault="005A6BDC" w:rsidP="005A6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</w:t>
            </w:r>
            <w:r w:rsidR="009668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 научный сотрудник </w:t>
            </w:r>
            <w:r w:rsidR="0096689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BD480D">
        <w:trPr>
          <w:trHeight w:val="660"/>
        </w:trPr>
        <w:tc>
          <w:tcPr>
            <w:tcW w:w="2494" w:type="dxa"/>
            <w:vMerge/>
          </w:tcPr>
          <w:p w:rsidR="00BD480D" w:rsidRDefault="00BD4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gridSpan w:val="2"/>
          </w:tcPr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BD480D" w:rsidRDefault="0096689A" w:rsidP="005A6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Математика, </w:t>
            </w:r>
            <w:r w:rsidR="005A6BDC">
              <w:rPr>
                <w:rFonts w:ascii="Times New Roman" w:eastAsia="Calibri" w:hAnsi="Times New Roman" w:cs="Times New Roman"/>
                <w:sz w:val="28"/>
                <w:szCs w:val="28"/>
              </w:rPr>
              <w:t>Вычислительная математика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D480D">
        <w:trPr>
          <w:trHeight w:val="1408"/>
        </w:trPr>
        <w:tc>
          <w:tcPr>
            <w:tcW w:w="2494" w:type="dxa"/>
            <w:vMerge w:val="restart"/>
          </w:tcPr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6" w:type="dxa"/>
            <w:gridSpan w:val="2"/>
          </w:tcPr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BD480D" w:rsidRDefault="00551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вычислительных методов в прикладных задачах</w:t>
            </w:r>
            <w:r w:rsidR="0096689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D480D" w:rsidRDefault="00BD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  <w:p w:rsidR="00BD480D" w:rsidRDefault="005B6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69">
              <w:rPr>
                <w:rFonts w:ascii="Times New Roman" w:eastAsia="Calibri" w:hAnsi="Times New Roman" w:cs="Times New Roman"/>
                <w:sz w:val="28"/>
                <w:szCs w:val="28"/>
              </w:rPr>
              <w:t>Разработ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</w:t>
            </w:r>
            <w:r w:rsidRPr="005B64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суперкомпьютерны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5B64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вычислительны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 технологий</w:t>
            </w:r>
            <w:r w:rsidRPr="005B64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моделирования </w:t>
            </w:r>
            <w:proofErr w:type="spellStart"/>
            <w:r w:rsidRPr="005B6469">
              <w:rPr>
                <w:rFonts w:ascii="Times New Roman" w:eastAsia="Calibri" w:hAnsi="Times New Roman" w:cs="Times New Roman"/>
                <w:sz w:val="28"/>
                <w:szCs w:val="28"/>
              </w:rPr>
              <w:t>многофизических</w:t>
            </w:r>
            <w:proofErr w:type="spellEnd"/>
            <w:r w:rsidRPr="005B64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процессов на динамических адаптивных сетках общего вида с приложениями в медицине и геофизике</w:t>
            </w:r>
            <w:r w:rsidR="0096689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D480D" w:rsidRDefault="00BD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  <w:r w:rsidR="0055186D">
              <w:rPr>
                <w:rFonts w:ascii="Times New Roman" w:eastAsia="Calibri" w:hAnsi="Times New Roman" w:cs="Times New Roman"/>
                <w:sz w:val="28"/>
                <w:szCs w:val="28"/>
              </w:rPr>
              <w:t>щее количество научных работ - 10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(шт.)</w:t>
            </w:r>
          </w:p>
          <w:p w:rsidR="00BD480D" w:rsidRDefault="00BD480D" w:rsidP="00966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0D">
        <w:trPr>
          <w:trHeight w:val="3254"/>
        </w:trPr>
        <w:tc>
          <w:tcPr>
            <w:tcW w:w="2494" w:type="dxa"/>
            <w:vMerge/>
          </w:tcPr>
          <w:p w:rsidR="00BD480D" w:rsidRDefault="00BD4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gridSpan w:val="2"/>
          </w:tcPr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BD480D" w:rsidRDefault="0096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</w:t>
            </w:r>
            <w:r w:rsidR="00E91A67">
              <w:rPr>
                <w:rFonts w:ascii="Times New Roman" w:eastAsia="Calibri" w:hAnsi="Times New Roman" w:cs="Times New Roman"/>
                <w:sz w:val="28"/>
                <w:szCs w:val="28"/>
              </w:rPr>
              <w:t>е профессиональное образование</w:t>
            </w:r>
            <w:r w:rsidR="005A6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степень доктора-физико-математических наук, звание </w:t>
            </w:r>
            <w:r w:rsidR="005B6469">
              <w:rPr>
                <w:rFonts w:ascii="Times New Roman" w:eastAsia="Calibri" w:hAnsi="Times New Roman" w:cs="Times New Roman"/>
                <w:sz w:val="28"/>
                <w:szCs w:val="28"/>
              </w:rPr>
              <w:t>члена-корреспондента</w:t>
            </w:r>
            <w:r w:rsidR="005A6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РАН</w:t>
            </w:r>
            <w:r w:rsidR="00E91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опыт работы по соответствующей специальности, в том числе </w:t>
            </w:r>
            <w:r w:rsidR="0051426E" w:rsidRPr="0051426E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 на руководящей должности в научной организации не менее пяти лет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BD480D" w:rsidRDefault="00BD4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0D">
        <w:trPr>
          <w:trHeight w:val="3538"/>
        </w:trPr>
        <w:tc>
          <w:tcPr>
            <w:tcW w:w="2494" w:type="dxa"/>
          </w:tcPr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80" w:type="dxa"/>
            <w:tcBorders>
              <w:right w:val="nil"/>
            </w:tcBorders>
          </w:tcPr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Наём жилья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BD480D" w:rsidRDefault="008E0A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A36">
              <w:rPr>
                <w:rFonts w:ascii="Times New Roman" w:eastAsia="Calibri" w:hAnsi="Times New Roman" w:cs="Times New Roman"/>
                <w:sz w:val="28"/>
                <w:szCs w:val="28"/>
              </w:rPr>
              <w:t>43314</w:t>
            </w:r>
            <w:bookmarkStart w:id="0" w:name="_GoBack"/>
            <w:bookmarkEnd w:id="0"/>
            <w:r w:rsidR="0096689A" w:rsidRPr="009668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668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96689A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="0096689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="0096689A">
              <w:rPr>
                <w:rFonts w:ascii="Times New Roman" w:eastAsia="Calibri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возможны надбавки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срочный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полная занятость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BD480D" w:rsidRDefault="00BD480D">
      <w:pPr>
        <w:rPr>
          <w:rFonts w:ascii="Times New Roman" w:hAnsi="Times New Roman" w:cs="Times New Roman"/>
          <w:sz w:val="28"/>
          <w:szCs w:val="28"/>
        </w:rPr>
      </w:pPr>
    </w:p>
    <w:sectPr w:rsidR="00BD480D">
      <w:pgSz w:w="11906" w:h="16838"/>
      <w:pgMar w:top="567" w:right="0" w:bottom="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0D"/>
    <w:rsid w:val="0051426E"/>
    <w:rsid w:val="0055186D"/>
    <w:rsid w:val="005A6BDC"/>
    <w:rsid w:val="005B6469"/>
    <w:rsid w:val="00816D51"/>
    <w:rsid w:val="008E0A36"/>
    <w:rsid w:val="0096689A"/>
    <w:rsid w:val="00BD480D"/>
    <w:rsid w:val="00E91A67"/>
    <w:rsid w:val="00F7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D4FFC-B590-4811-B267-86CE387B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">
    <w:name w:val="Указатель1"/>
    <w:basedOn w:val="a"/>
    <w:qFormat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5</cp:revision>
  <cp:lastPrinted>2017-07-11T11:33:00Z</cp:lastPrinted>
  <dcterms:created xsi:type="dcterms:W3CDTF">2025-04-18T09:07:00Z</dcterms:created>
  <dcterms:modified xsi:type="dcterms:W3CDTF">2025-04-18T10:00:00Z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