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30" w:type="dxa"/>
        <w:tblLook w:val="04A0" w:firstRow="1" w:lastRow="0" w:firstColumn="1" w:lastColumn="0" w:noHBand="0" w:noVBand="1"/>
      </w:tblPr>
      <w:tblGrid>
        <w:gridCol w:w="2496"/>
        <w:gridCol w:w="3878"/>
        <w:gridCol w:w="3356"/>
      </w:tblGrid>
      <w:tr w:rsidR="009A492E" w:rsidRPr="0050301B" w:rsidTr="00B8028E">
        <w:trPr>
          <w:trHeight w:val="642"/>
        </w:trPr>
        <w:tc>
          <w:tcPr>
            <w:tcW w:w="2496" w:type="dxa"/>
            <w:vMerge w:val="restart"/>
          </w:tcPr>
          <w:p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Специализация</w:t>
            </w:r>
          </w:p>
        </w:tc>
        <w:tc>
          <w:tcPr>
            <w:tcW w:w="7234" w:type="dxa"/>
            <w:gridSpan w:val="2"/>
          </w:tcPr>
          <w:p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9A492E" w:rsidRPr="00271B0B" w:rsidRDefault="00873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</w:t>
            </w:r>
            <w:r w:rsidR="009A492E" w:rsidRPr="0050301B">
              <w:rPr>
                <w:rFonts w:ascii="Times New Roman" w:hAnsi="Times New Roman" w:cs="Times New Roman"/>
                <w:sz w:val="28"/>
                <w:szCs w:val="28"/>
              </w:rPr>
              <w:t>ший научный сотрудник</w:t>
            </w:r>
            <w:r w:rsidR="00271B0B" w:rsidRPr="00271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E62" w:rsidRPr="00DD7E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VAC 56219</w:t>
            </w:r>
            <w:bookmarkStart w:id="0" w:name="_GoBack"/>
            <w:bookmarkEnd w:id="0"/>
          </w:p>
        </w:tc>
      </w:tr>
      <w:tr w:rsidR="009A492E" w:rsidRPr="0050301B" w:rsidTr="00B8028E">
        <w:trPr>
          <w:trHeight w:val="660"/>
        </w:trPr>
        <w:tc>
          <w:tcPr>
            <w:tcW w:w="2496" w:type="dxa"/>
            <w:vMerge/>
          </w:tcPr>
          <w:p w:rsidR="009A492E" w:rsidRPr="0050301B" w:rsidRDefault="009A4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</w:tcPr>
          <w:p w:rsidR="009A492E" w:rsidRPr="0050301B" w:rsidRDefault="00464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науки;</w:t>
            </w:r>
            <w:r w:rsidR="009A492E"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специальность</w:t>
            </w:r>
          </w:p>
          <w:p w:rsidR="009A492E" w:rsidRPr="0050301B" w:rsidRDefault="0067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Математика, </w:t>
            </w:r>
            <w:r w:rsidR="00581616">
              <w:rPr>
                <w:rFonts w:ascii="Times New Roman" w:hAnsi="Times New Roman" w:cs="Times New Roman"/>
                <w:sz w:val="28"/>
                <w:szCs w:val="28"/>
              </w:rPr>
              <w:t>Математическое моделирование,</w:t>
            </w:r>
            <w:r w:rsidR="00541C0E" w:rsidRPr="00541C0E">
              <w:rPr>
                <w:rFonts w:ascii="Times New Roman" w:hAnsi="Times New Roman" w:cs="Times New Roman"/>
                <w:sz w:val="28"/>
                <w:szCs w:val="28"/>
              </w:rPr>
              <w:t xml:space="preserve"> численные методы и комплексы программ</w:t>
            </w:r>
          </w:p>
        </w:tc>
      </w:tr>
      <w:tr w:rsidR="009A492E" w:rsidRPr="0050301B" w:rsidTr="004D1CF9">
        <w:trPr>
          <w:trHeight w:val="1408"/>
        </w:trPr>
        <w:tc>
          <w:tcPr>
            <w:tcW w:w="2496" w:type="dxa"/>
            <w:vMerge w:val="restart"/>
          </w:tcPr>
          <w:p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4" w:type="dxa"/>
            <w:gridSpan w:val="2"/>
          </w:tcPr>
          <w:p w:rsidR="009A492E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:rsidR="009A492E" w:rsidRPr="00CB4F37" w:rsidRDefault="00CB4F37" w:rsidP="00594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математических методов интеллектуального анализа данных дистанционного зондирования поверхности Земли и атмосферы. </w:t>
            </w:r>
          </w:p>
          <w:p w:rsidR="00873E58" w:rsidRPr="0050301B" w:rsidRDefault="00873E58" w:rsidP="00873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92E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9A492E" w:rsidRDefault="00BC2A53" w:rsidP="00594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методов классификации и восстановления параметров лесных территорий по аэрокосмическим изображениям высокого пространственного и спектрального разрешения. Усовершенствование алгоритмов распознавания образов, повышение способности к обобщению и оптимизация признаков. Разработка методов сегментации крон отдельных деревьев на изображениях сомкнутого полога. Разработка методов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биопродуктивности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жизненного состояния древостоев. Разработка методов </w:t>
            </w:r>
            <w:r w:rsidR="00DE25A4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оценки состояния подстилающей поверхности и атмосферы для урбанизированных территорий: оценка состояни</w:t>
            </w:r>
            <w:r w:rsidR="00DE25A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растительности, площадь непроницаемых поверхностей, классификация антропогенных объектов. Разработка методов </w:t>
            </w:r>
            <w:r w:rsidR="00F7167F">
              <w:rPr>
                <w:rFonts w:ascii="Times New Roman" w:hAnsi="Times New Roman" w:cs="Times New Roman"/>
                <w:sz w:val="28"/>
                <w:szCs w:val="28"/>
              </w:rPr>
              <w:t>автоматизированного распознавания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67F">
              <w:rPr>
                <w:rFonts w:ascii="Times New Roman" w:hAnsi="Times New Roman" w:cs="Times New Roman"/>
                <w:sz w:val="28"/>
                <w:szCs w:val="28"/>
              </w:rPr>
              <w:t>локальных метеорологических явлений по прямым и дистанционным измерениям.</w:t>
            </w:r>
          </w:p>
          <w:p w:rsidR="00873E58" w:rsidRPr="0050301B" w:rsidRDefault="00873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научной</w:t>
            </w:r>
            <w:r w:rsidR="001F6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 н</w:t>
            </w: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а ближайший 5-летний период:</w:t>
            </w:r>
          </w:p>
          <w:p w:rsidR="001F6ECE" w:rsidRPr="001F6ECE" w:rsidRDefault="001F6ECE" w:rsidP="004D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научных работ - </w:t>
            </w:r>
            <w:r w:rsidR="00F716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B52415" w:rsidRDefault="001F6ECE" w:rsidP="001F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Число публикаций в система</w:t>
            </w:r>
            <w:r w:rsidR="004D1CF9">
              <w:rPr>
                <w:rFonts w:ascii="Times New Roman" w:hAnsi="Times New Roman" w:cs="Times New Roman"/>
                <w:sz w:val="28"/>
                <w:szCs w:val="28"/>
              </w:rPr>
              <w:t xml:space="preserve">х цитирования: </w:t>
            </w:r>
            <w:proofErr w:type="spellStart"/>
            <w:r w:rsidR="004D1CF9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="004D1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1CF9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="004D1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1CF9"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 w:rsidR="004D1CF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716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716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), РИНЦ (6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Scholar</w:t>
            </w:r>
            <w:proofErr w:type="spellEnd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716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8517B" w:rsidRPr="0050301B" w:rsidRDefault="0088517B" w:rsidP="001F6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92E" w:rsidRPr="0050301B" w:rsidTr="00B8028E">
        <w:trPr>
          <w:trHeight w:val="3254"/>
        </w:trPr>
        <w:tc>
          <w:tcPr>
            <w:tcW w:w="2496" w:type="dxa"/>
            <w:vMerge/>
          </w:tcPr>
          <w:p w:rsidR="009A492E" w:rsidRPr="0050301B" w:rsidRDefault="009A4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  <w:tcBorders>
              <w:bottom w:val="single" w:sz="4" w:space="0" w:color="auto"/>
            </w:tcBorders>
          </w:tcPr>
          <w:p w:rsidR="009A492E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:rsidR="00857677" w:rsidRPr="0050301B" w:rsidRDefault="00857677" w:rsidP="00F11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</w:t>
            </w:r>
            <w:r w:rsidR="001F6ECE">
              <w:rPr>
                <w:rFonts w:ascii="Times New Roman" w:hAnsi="Times New Roman" w:cs="Times New Roman"/>
                <w:sz w:val="28"/>
                <w:szCs w:val="28"/>
              </w:rPr>
              <w:t>, степень кандидата физико-математических наук</w:t>
            </w: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 xml:space="preserve"> и опыт работы по соответствующей специальности, в том числе опыт научной работы в период обучения. Наличие публикаций</w:t>
            </w:r>
            <w:r w:rsidR="00015F11">
              <w:rPr>
                <w:rFonts w:ascii="Times New Roman" w:hAnsi="Times New Roman" w:cs="Times New Roman"/>
                <w:sz w:val="28"/>
                <w:szCs w:val="28"/>
              </w:rPr>
              <w:t xml:space="preserve"> в научных ж</w:t>
            </w:r>
            <w:r w:rsidR="00015F11" w:rsidRPr="00015F11">
              <w:rPr>
                <w:rFonts w:ascii="Times New Roman" w:hAnsi="Times New Roman" w:cs="Times New Roman"/>
                <w:sz w:val="28"/>
                <w:szCs w:val="28"/>
              </w:rPr>
              <w:t>урнал</w:t>
            </w:r>
            <w:r w:rsidR="00015F11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015F11" w:rsidRPr="00015F11">
              <w:rPr>
                <w:rFonts w:ascii="Times New Roman" w:hAnsi="Times New Roman" w:cs="Times New Roman"/>
                <w:sz w:val="28"/>
                <w:szCs w:val="28"/>
              </w:rPr>
              <w:t xml:space="preserve"> первой квартили по показателю SJR (Q1)</w:t>
            </w: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, участие в числе авторов докладов на научных совещаниях, семинарах, молодежных конференциях российского или институтского масштаба.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415" w:rsidRPr="0050301B" w:rsidTr="008E0E87">
        <w:trPr>
          <w:trHeight w:val="3538"/>
        </w:trPr>
        <w:tc>
          <w:tcPr>
            <w:tcW w:w="2496" w:type="dxa"/>
          </w:tcPr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Условия</w:t>
            </w:r>
          </w:p>
        </w:tc>
        <w:tc>
          <w:tcPr>
            <w:tcW w:w="3878" w:type="dxa"/>
            <w:tcBorders>
              <w:right w:val="nil"/>
            </w:tcBorders>
          </w:tcPr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:rsidR="0050301B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il"/>
            </w:tcBorders>
          </w:tcPr>
          <w:p w:rsidR="00B52415" w:rsidRPr="0050301B" w:rsidRDefault="001F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1D93">
              <w:rPr>
                <w:rFonts w:ascii="Times New Roman" w:hAnsi="Times New Roman" w:cs="Times New Roman"/>
                <w:sz w:val="28"/>
                <w:szCs w:val="28"/>
              </w:rPr>
              <w:t>4171</w:t>
            </w:r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полная занятость</w:t>
            </w:r>
          </w:p>
          <w:p w:rsidR="00B52415" w:rsidRPr="0050301B" w:rsidRDefault="00AB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8517B">
              <w:rPr>
                <w:rFonts w:ascii="Times New Roman" w:hAnsi="Times New Roman" w:cs="Times New Roman"/>
                <w:sz w:val="28"/>
                <w:szCs w:val="28"/>
              </w:rPr>
              <w:t>ибкий график</w:t>
            </w:r>
          </w:p>
        </w:tc>
      </w:tr>
    </w:tbl>
    <w:p w:rsidR="003E5456" w:rsidRPr="00AB1473" w:rsidRDefault="00DD7E62">
      <w:pPr>
        <w:rPr>
          <w:rFonts w:ascii="Times New Roman" w:hAnsi="Times New Roman" w:cs="Times New Roman"/>
          <w:sz w:val="28"/>
          <w:szCs w:val="28"/>
        </w:rPr>
      </w:pPr>
    </w:p>
    <w:sectPr w:rsidR="003E5456" w:rsidRPr="00AB1473" w:rsidSect="00B8028E">
      <w:pgSz w:w="11906" w:h="16838"/>
      <w:pgMar w:top="567" w:right="0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92E"/>
    <w:rsid w:val="00015F11"/>
    <w:rsid w:val="000320EA"/>
    <w:rsid w:val="00075176"/>
    <w:rsid w:val="001F6ECE"/>
    <w:rsid w:val="00271B0B"/>
    <w:rsid w:val="00390CA7"/>
    <w:rsid w:val="003E60BA"/>
    <w:rsid w:val="004636F3"/>
    <w:rsid w:val="00464707"/>
    <w:rsid w:val="004B24BF"/>
    <w:rsid w:val="004D1CF9"/>
    <w:rsid w:val="0050301B"/>
    <w:rsid w:val="00541C0E"/>
    <w:rsid w:val="00581616"/>
    <w:rsid w:val="00594483"/>
    <w:rsid w:val="0067097F"/>
    <w:rsid w:val="00672B7E"/>
    <w:rsid w:val="00791D93"/>
    <w:rsid w:val="00857677"/>
    <w:rsid w:val="00873E58"/>
    <w:rsid w:val="0088517B"/>
    <w:rsid w:val="008E0E87"/>
    <w:rsid w:val="00992A43"/>
    <w:rsid w:val="009A492E"/>
    <w:rsid w:val="009D3752"/>
    <w:rsid w:val="00A85970"/>
    <w:rsid w:val="00AB1473"/>
    <w:rsid w:val="00B52415"/>
    <w:rsid w:val="00B8028E"/>
    <w:rsid w:val="00B946EB"/>
    <w:rsid w:val="00B96B5F"/>
    <w:rsid w:val="00BC2A53"/>
    <w:rsid w:val="00CB4F37"/>
    <w:rsid w:val="00CD3FA7"/>
    <w:rsid w:val="00DA797D"/>
    <w:rsid w:val="00DC04BA"/>
    <w:rsid w:val="00DD7E62"/>
    <w:rsid w:val="00DE25A4"/>
    <w:rsid w:val="00F11464"/>
    <w:rsid w:val="00F71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2D60E-90B8-4BB2-8C09-A749DB92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Victor Shutyaev</cp:lastModifiedBy>
  <cp:revision>18</cp:revision>
  <cp:lastPrinted>2017-07-11T11:33:00Z</cp:lastPrinted>
  <dcterms:created xsi:type="dcterms:W3CDTF">2017-07-13T12:23:00Z</dcterms:created>
  <dcterms:modified xsi:type="dcterms:W3CDTF">2019-11-18T15:38:00Z</dcterms:modified>
</cp:coreProperties>
</file>